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17" w:rsidRDefault="00DF162F" w:rsidP="00DF162F">
      <w:pPr>
        <w:pStyle w:val="Heading1"/>
        <w:jc w:val="center"/>
        <w:rPr>
          <w:b/>
        </w:rPr>
      </w:pPr>
      <w:r w:rsidRPr="00DF162F">
        <w:rPr>
          <w:b/>
        </w:rPr>
        <w:t>Identification of Students for SAC</w:t>
      </w:r>
    </w:p>
    <w:p w:rsidR="00DF162F" w:rsidRPr="00DF162F" w:rsidRDefault="00CB7E96" w:rsidP="00DF162F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6.25pt;margin-top:185.5pt;width:114.35pt;height:21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" fillcolor="white [3201]" strokecolor="white [3212]" strokeweight=".5pt">
            <v:textbox>
              <w:txbxContent>
                <w:p w:rsidR="006B7BBF" w:rsidRDefault="00286A55" w:rsidP="00286A55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286A55">
                    <w:rPr>
                      <w:i/>
                      <w:iCs/>
                      <w:sz w:val="20"/>
                      <w:szCs w:val="20"/>
                    </w:rPr>
                    <w:t xml:space="preserve">Do the screening </w:t>
                  </w:r>
                  <w:r w:rsidR="005706F9" w:rsidRPr="00286A55">
                    <w:rPr>
                      <w:i/>
                      <w:iCs/>
                      <w:sz w:val="20"/>
                      <w:szCs w:val="20"/>
                    </w:rPr>
                    <w:t>tools support</w:t>
                  </w:r>
                  <w:r w:rsidRPr="00286A55">
                    <w:rPr>
                      <w:i/>
                      <w:iCs/>
                      <w:sz w:val="20"/>
                      <w:szCs w:val="20"/>
                    </w:rPr>
                    <w:t xml:space="preserve"> the teacher OTJ, that</w:t>
                  </w:r>
                  <w:r w:rsidR="006E1D24" w:rsidRPr="00286A55">
                    <w:rPr>
                      <w:i/>
                      <w:iCs/>
                      <w:sz w:val="20"/>
                      <w:szCs w:val="20"/>
                    </w:rPr>
                    <w:t xml:space="preserve"> the student </w:t>
                  </w:r>
                  <w:r w:rsidRPr="00286A55">
                    <w:rPr>
                      <w:i/>
                      <w:iCs/>
                      <w:sz w:val="20"/>
                      <w:szCs w:val="20"/>
                    </w:rPr>
                    <w:t xml:space="preserve">has </w:t>
                  </w:r>
                  <w:r w:rsidR="006E1D24" w:rsidRPr="00286A55">
                    <w:rPr>
                      <w:i/>
                      <w:iCs/>
                      <w:sz w:val="20"/>
                      <w:szCs w:val="20"/>
                    </w:rPr>
                    <w:t>ability to demonstrate understanding orally rather than written</w:t>
                  </w:r>
                  <w:r w:rsidRPr="00286A55">
                    <w:rPr>
                      <w:i/>
                      <w:iCs/>
                      <w:sz w:val="20"/>
                      <w:szCs w:val="20"/>
                    </w:rPr>
                    <w:t>?</w:t>
                  </w:r>
                  <w:r w:rsidR="006E1D24" w:rsidRPr="00286A55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6B7BBF" w:rsidRDefault="006B7BBF" w:rsidP="00286A55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School and RTLB work collaboratively to develop a plan for teaching these students and supporting a </w:t>
                  </w:r>
                  <w:r w:rsidR="002819A6">
                    <w:rPr>
                      <w:i/>
                      <w:iCs/>
                      <w:sz w:val="20"/>
                      <w:szCs w:val="20"/>
                    </w:rPr>
                    <w:t xml:space="preserve">current or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future SAC application</w:t>
                  </w:r>
                </w:p>
                <w:p w:rsidR="006B7BBF" w:rsidRPr="00286A55" w:rsidRDefault="006B7BBF" w:rsidP="00286A55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86A55" w:rsidRPr="00286A55" w:rsidRDefault="00286A55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Text Box 4" o:spid="_x0000_s1027" type="#_x0000_t202" style="position:absolute;margin-left:300.95pt;margin-top:55.2pt;width:126.65pt;height:7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" fillcolor="white [3201]" stroked="f" strokeweight=".5pt">
            <v:textbox>
              <w:txbxContent>
                <w:p w:rsidR="003173D9" w:rsidRDefault="003173D9">
                  <w:pPr>
                    <w:rPr>
                      <w:b/>
                      <w:sz w:val="20"/>
                      <w:szCs w:val="20"/>
                    </w:rPr>
                  </w:pPr>
                  <w:r w:rsidRPr="003173D9">
                    <w:rPr>
                      <w:b/>
                      <w:sz w:val="20"/>
                      <w:szCs w:val="20"/>
                    </w:rPr>
                    <w:t>Sensory/Medical/Physical</w:t>
                  </w:r>
                </w:p>
                <w:p w:rsidR="003173D9" w:rsidRPr="003173D9" w:rsidRDefault="003173D9">
                  <w:pPr>
                    <w:rPr>
                      <w:sz w:val="20"/>
                      <w:szCs w:val="20"/>
                    </w:rPr>
                  </w:pPr>
                  <w:r w:rsidRPr="003173D9">
                    <w:rPr>
                      <w:sz w:val="20"/>
                      <w:szCs w:val="20"/>
                    </w:rPr>
                    <w:t xml:space="preserve">Refer to NZQA </w:t>
                  </w:r>
                  <w:r>
                    <w:rPr>
                      <w:sz w:val="20"/>
                      <w:szCs w:val="20"/>
                    </w:rPr>
                    <w:t>website for documentation requirements and analysis</w:t>
                  </w:r>
                </w:p>
                <w:p w:rsidR="003173D9" w:rsidRPr="003173D9" w:rsidRDefault="003173D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Text Box 2" o:spid="_x0000_s1028" type="#_x0000_t202" style="position:absolute;margin-left:150.25pt;margin-top:85pt;width:109.2pt;height:7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" fillcolor="white [3201]" strokecolor="white [3212]" strokeweight=".5pt">
            <v:textbox>
              <w:txbxContent>
                <w:p w:rsidR="00286A55" w:rsidRPr="00253B50" w:rsidRDefault="00286A55" w:rsidP="00286A5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    </w:t>
                  </w:r>
                  <w:r w:rsidR="006E1D24" w:rsidRPr="00253B50">
                    <w:rPr>
                      <w:b/>
                      <w:bCs/>
                      <w:sz w:val="20"/>
                      <w:szCs w:val="20"/>
                    </w:rPr>
                    <w:t>Teacher OTJ</w:t>
                  </w:r>
                </w:p>
                <w:p w:rsidR="00286A55" w:rsidRPr="00286A55" w:rsidRDefault="00286A55" w:rsidP="00286A55">
                  <w:pPr>
                    <w:tabs>
                      <w:tab w:val="left" w:pos="1022"/>
                    </w:tabs>
                    <w:rPr>
                      <w:b/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Also use the teacher questionnaire to identify possible students for screening</w:t>
                  </w:r>
                </w:p>
                <w:p w:rsidR="00286A55" w:rsidRDefault="00286A55"/>
              </w:txbxContent>
            </v:textbox>
          </v:shape>
        </w:pict>
      </w:r>
      <w:bookmarkStart w:id="0" w:name="_GoBack"/>
      <w:r w:rsidR="00DF162F">
        <w:rPr>
          <w:noProof/>
          <w:lang w:eastAsia="en-NZ"/>
        </w:rPr>
        <w:drawing>
          <wp:inline distT="0" distB="0" distL="0" distR="0">
            <wp:extent cx="5419898" cy="7616825"/>
            <wp:effectExtent l="19050" t="0" r="4745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F162F" w:rsidRPr="00DF162F" w:rsidSect="00DF1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A56"/>
    <w:multiLevelType w:val="hybridMultilevel"/>
    <w:tmpl w:val="03BEF2AC"/>
    <w:lvl w:ilvl="0" w:tplc="4700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0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A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6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8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6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A3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46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B2B5C09"/>
    <w:multiLevelType w:val="hybridMultilevel"/>
    <w:tmpl w:val="35B8544A"/>
    <w:lvl w:ilvl="0" w:tplc="2182B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7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CA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56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88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C0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DF162F"/>
    <w:rsid w:val="00053650"/>
    <w:rsid w:val="001A121E"/>
    <w:rsid w:val="00253B50"/>
    <w:rsid w:val="002819A6"/>
    <w:rsid w:val="00286A55"/>
    <w:rsid w:val="003173D9"/>
    <w:rsid w:val="003E3DFB"/>
    <w:rsid w:val="005706F9"/>
    <w:rsid w:val="0058511A"/>
    <w:rsid w:val="006B7BBF"/>
    <w:rsid w:val="006E1D24"/>
    <w:rsid w:val="007A02EC"/>
    <w:rsid w:val="00BA7717"/>
    <w:rsid w:val="00CB7E96"/>
    <w:rsid w:val="00CF5B3B"/>
    <w:rsid w:val="00DF162F"/>
    <w:rsid w:val="00F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96"/>
  </w:style>
  <w:style w:type="paragraph" w:styleId="Heading1">
    <w:name w:val="heading 1"/>
    <w:basedOn w:val="Normal"/>
    <w:next w:val="Normal"/>
    <w:link w:val="Heading1Char"/>
    <w:uiPriority w:val="9"/>
    <w:qFormat/>
    <w:rsid w:val="00DF1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8114D1-B1D8-417A-A26F-B608C8F614D2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NZ"/>
        </a:p>
      </dgm:t>
    </dgm:pt>
    <dgm:pt modelId="{AAE03D85-5FB0-4BD3-A769-94889B4F0BC8}">
      <dgm:prSet phldrT="[Text]" custT="1"/>
      <dgm:spPr/>
      <dgm:t>
        <a:bodyPr/>
        <a:lstStyle/>
        <a:p>
          <a:r>
            <a:rPr lang="en-NZ" sz="1000" b="1"/>
            <a:t>School -wide assessments for learning </a:t>
          </a:r>
          <a:r>
            <a:rPr lang="en-NZ" sz="1000" b="0"/>
            <a:t>e.g. </a:t>
          </a:r>
        </a:p>
        <a:p>
          <a:r>
            <a:rPr lang="en-NZ" sz="1000" b="0"/>
            <a:t>PAT - Listening, Reading Comprehension</a:t>
          </a:r>
        </a:p>
        <a:p>
          <a:r>
            <a:rPr lang="en-NZ" sz="1000" b="0"/>
            <a:t>E AsTTle</a:t>
          </a:r>
        </a:p>
        <a:p>
          <a:r>
            <a:rPr lang="en-NZ" sz="1000" b="0"/>
            <a:t>MidYIS </a:t>
          </a:r>
        </a:p>
        <a:p>
          <a:endParaRPr lang="en-NZ" sz="1000" b="0"/>
        </a:p>
        <a:p>
          <a:r>
            <a:rPr lang="en-NZ" sz="1000" b="0" i="1"/>
            <a:t>Analyse - is there evidence of student ability to demonstrate understanding orally rather than written e.g significant discrepancy between PAT Listening and either E AsTTLE or PAT Reading Comprehension</a:t>
          </a:r>
        </a:p>
        <a:p>
          <a:r>
            <a:rPr lang="en-NZ" sz="1000" b="0" i="1"/>
            <a:t>NZQA - what is a pass for Level 1?</a:t>
          </a:r>
        </a:p>
        <a:p>
          <a:endParaRPr lang="en-NZ" sz="1000" b="0" i="1"/>
        </a:p>
        <a:p>
          <a:endParaRPr lang="en-NZ" sz="1100" b="0"/>
        </a:p>
        <a:p>
          <a:endParaRPr lang="en-NZ" sz="1100" b="0"/>
        </a:p>
      </dgm:t>
    </dgm:pt>
    <dgm:pt modelId="{F9060964-8673-482D-87F6-6299D935FBBE}" type="parTrans" cxnId="{8D0B4188-B295-45D3-9C9C-81CCE1450DD9}">
      <dgm:prSet/>
      <dgm:spPr/>
      <dgm:t>
        <a:bodyPr/>
        <a:lstStyle/>
        <a:p>
          <a:endParaRPr lang="en-NZ" b="0"/>
        </a:p>
      </dgm:t>
    </dgm:pt>
    <dgm:pt modelId="{6D8BB7CB-1406-4CB3-9F53-9F06CA93405E}" type="sibTrans" cxnId="{8D0B4188-B295-45D3-9C9C-81CCE1450DD9}">
      <dgm:prSet/>
      <dgm:spPr/>
      <dgm:t>
        <a:bodyPr/>
        <a:lstStyle/>
        <a:p>
          <a:endParaRPr lang="en-NZ" b="0"/>
        </a:p>
      </dgm:t>
    </dgm:pt>
    <dgm:pt modelId="{F466A37D-946C-470F-8B27-86D4B737BEA4}">
      <dgm:prSet phldrT="[Text]" custT="1"/>
      <dgm:spPr/>
      <dgm:t>
        <a:bodyPr/>
        <a:lstStyle/>
        <a:p>
          <a:endParaRPr lang="en-NZ" sz="1000" b="1"/>
        </a:p>
      </dgm:t>
    </dgm:pt>
    <dgm:pt modelId="{72F59C45-408A-484F-9543-84B4356F4C2E}" type="parTrans" cxnId="{29A5E2D0-2874-45B9-892E-73DE87259D88}">
      <dgm:prSet/>
      <dgm:spPr/>
      <dgm:t>
        <a:bodyPr/>
        <a:lstStyle/>
        <a:p>
          <a:endParaRPr lang="en-NZ" b="0"/>
        </a:p>
      </dgm:t>
    </dgm:pt>
    <dgm:pt modelId="{7B60A5C7-96B9-4786-9A44-96801ACC7802}" type="sibTrans" cxnId="{29A5E2D0-2874-45B9-892E-73DE87259D88}">
      <dgm:prSet/>
      <dgm:spPr/>
      <dgm:t>
        <a:bodyPr/>
        <a:lstStyle/>
        <a:p>
          <a:endParaRPr lang="en-NZ" b="0"/>
        </a:p>
      </dgm:t>
    </dgm:pt>
    <dgm:pt modelId="{B9CEF8BA-FE5B-4E07-A7F0-6C385BDECEB7}">
      <dgm:prSet phldrT="[Text]" custT="1"/>
      <dgm:spPr/>
      <dgm:t>
        <a:bodyPr/>
        <a:lstStyle/>
        <a:p>
          <a:r>
            <a:rPr lang="en-NZ" sz="1000" b="0" i="1"/>
            <a:t>Ensure that the required documentation is available and go online to________</a:t>
          </a:r>
        </a:p>
        <a:p>
          <a:r>
            <a:rPr lang="en-NZ" sz="1000" b="0" i="1"/>
            <a:t>and make the application</a:t>
          </a:r>
        </a:p>
      </dgm:t>
    </dgm:pt>
    <dgm:pt modelId="{4A7A1EC6-06D8-487E-92D3-70DB1F8BCEF2}" type="parTrans" cxnId="{0292F6DE-3529-46D0-8BA3-17538E0BD231}">
      <dgm:prSet/>
      <dgm:spPr/>
      <dgm:t>
        <a:bodyPr/>
        <a:lstStyle/>
        <a:p>
          <a:endParaRPr lang="en-NZ" b="0"/>
        </a:p>
      </dgm:t>
    </dgm:pt>
    <dgm:pt modelId="{1D862572-1389-450F-A9DB-41F44D5F32B8}" type="sibTrans" cxnId="{0292F6DE-3529-46D0-8BA3-17538E0BD231}">
      <dgm:prSet/>
      <dgm:spPr/>
      <dgm:t>
        <a:bodyPr/>
        <a:lstStyle/>
        <a:p>
          <a:endParaRPr lang="en-NZ" b="0"/>
        </a:p>
      </dgm:t>
    </dgm:pt>
    <dgm:pt modelId="{F7AFD050-6479-42D5-81C6-A191A07CFD92}" type="pres">
      <dgm:prSet presAssocID="{BE8114D1-B1D8-417A-A26F-B608C8F614D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B90C6348-8D77-4DE7-8903-A26490868250}" type="pres">
      <dgm:prSet presAssocID="{AAE03D85-5FB0-4BD3-A769-94889B4F0BC8}" presName="composite" presStyleCnt="0"/>
      <dgm:spPr/>
    </dgm:pt>
    <dgm:pt modelId="{EC2EA820-2301-4F0B-990C-2F0D0D59FE5E}" type="pres">
      <dgm:prSet presAssocID="{AAE03D85-5FB0-4BD3-A769-94889B4F0BC8}" presName="LShape" presStyleLbl="alignNode1" presStyleIdx="0" presStyleCnt="5"/>
      <dgm:spPr/>
    </dgm:pt>
    <dgm:pt modelId="{55BA74FA-FD12-4C39-929E-FD5476D5A622}" type="pres">
      <dgm:prSet presAssocID="{AAE03D85-5FB0-4BD3-A769-94889B4F0BC8}" presName="ParentText" presStyleLbl="revTx" presStyleIdx="0" presStyleCnt="3" custScaleY="2912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4C27B5C-84C0-41A0-B240-3AB7FA441313}" type="pres">
      <dgm:prSet presAssocID="{AAE03D85-5FB0-4BD3-A769-94889B4F0BC8}" presName="Triangle" presStyleLbl="alignNode1" presStyleIdx="1" presStyleCnt="5"/>
      <dgm:spPr/>
    </dgm:pt>
    <dgm:pt modelId="{CCFEF1E2-C1A6-46DB-B5D7-70D95154242B}" type="pres">
      <dgm:prSet presAssocID="{6D8BB7CB-1406-4CB3-9F53-9F06CA93405E}" presName="sibTrans" presStyleCnt="0"/>
      <dgm:spPr/>
    </dgm:pt>
    <dgm:pt modelId="{208E9BC0-D1B2-4C70-A508-FE94AE42B6FF}" type="pres">
      <dgm:prSet presAssocID="{6D8BB7CB-1406-4CB3-9F53-9F06CA93405E}" presName="space" presStyleCnt="0"/>
      <dgm:spPr/>
    </dgm:pt>
    <dgm:pt modelId="{AB737975-56AE-4BD2-934B-1FA788886D33}" type="pres">
      <dgm:prSet presAssocID="{F466A37D-946C-470F-8B27-86D4B737BEA4}" presName="composite" presStyleCnt="0"/>
      <dgm:spPr/>
    </dgm:pt>
    <dgm:pt modelId="{5DC7126E-7F4E-46DC-AEF2-93EA1597438A}" type="pres">
      <dgm:prSet presAssocID="{F466A37D-946C-470F-8B27-86D4B737BEA4}" presName="LShape" presStyleLbl="alignNode1" presStyleIdx="2" presStyleCnt="5"/>
      <dgm:spPr/>
    </dgm:pt>
    <dgm:pt modelId="{BD05C526-0BFC-4AA3-A7EA-B2081295041D}" type="pres">
      <dgm:prSet presAssocID="{F466A37D-946C-470F-8B27-86D4B737BEA4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6825A59-23F8-4035-9935-529BF8A6C822}" type="pres">
      <dgm:prSet presAssocID="{F466A37D-946C-470F-8B27-86D4B737BEA4}" presName="Triangle" presStyleLbl="alignNode1" presStyleIdx="3" presStyleCnt="5"/>
      <dgm:spPr/>
    </dgm:pt>
    <dgm:pt modelId="{3FD298C8-A3E9-48D0-9E7D-71BC07D4569C}" type="pres">
      <dgm:prSet presAssocID="{7B60A5C7-96B9-4786-9A44-96801ACC7802}" presName="sibTrans" presStyleCnt="0"/>
      <dgm:spPr/>
    </dgm:pt>
    <dgm:pt modelId="{9BD0336C-34A9-43C6-AB5F-05BA3593390D}" type="pres">
      <dgm:prSet presAssocID="{7B60A5C7-96B9-4786-9A44-96801ACC7802}" presName="space" presStyleCnt="0"/>
      <dgm:spPr/>
    </dgm:pt>
    <dgm:pt modelId="{D6B82350-7606-4BC4-B6C2-86291614FED3}" type="pres">
      <dgm:prSet presAssocID="{B9CEF8BA-FE5B-4E07-A7F0-6C385BDECEB7}" presName="composite" presStyleCnt="0"/>
      <dgm:spPr/>
    </dgm:pt>
    <dgm:pt modelId="{02BC6A85-C7D5-439F-8F2A-13A4915403D5}" type="pres">
      <dgm:prSet presAssocID="{B9CEF8BA-FE5B-4E07-A7F0-6C385BDECEB7}" presName="LShape" presStyleLbl="alignNode1" presStyleIdx="4" presStyleCnt="5"/>
      <dgm:spPr/>
    </dgm:pt>
    <dgm:pt modelId="{B8C08FD2-B9FA-4C0E-A566-8B2DFD110DCA}" type="pres">
      <dgm:prSet presAssocID="{B9CEF8BA-FE5B-4E07-A7F0-6C385BDECEB7}" presName="ParentText" presStyleLbl="revTx" presStyleIdx="2" presStyleCnt="3" custScaleY="9870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0292F6DE-3529-46D0-8BA3-17538E0BD231}" srcId="{BE8114D1-B1D8-417A-A26F-B608C8F614D2}" destId="{B9CEF8BA-FE5B-4E07-A7F0-6C385BDECEB7}" srcOrd="2" destOrd="0" parTransId="{4A7A1EC6-06D8-487E-92D3-70DB1F8BCEF2}" sibTransId="{1D862572-1389-450F-A9DB-41F44D5F32B8}"/>
    <dgm:cxn modelId="{29A5E2D0-2874-45B9-892E-73DE87259D88}" srcId="{BE8114D1-B1D8-417A-A26F-B608C8F614D2}" destId="{F466A37D-946C-470F-8B27-86D4B737BEA4}" srcOrd="1" destOrd="0" parTransId="{72F59C45-408A-484F-9543-84B4356F4C2E}" sibTransId="{7B60A5C7-96B9-4786-9A44-96801ACC7802}"/>
    <dgm:cxn modelId="{8D0B4188-B295-45D3-9C9C-81CCE1450DD9}" srcId="{BE8114D1-B1D8-417A-A26F-B608C8F614D2}" destId="{AAE03D85-5FB0-4BD3-A769-94889B4F0BC8}" srcOrd="0" destOrd="0" parTransId="{F9060964-8673-482D-87F6-6299D935FBBE}" sibTransId="{6D8BB7CB-1406-4CB3-9F53-9F06CA93405E}"/>
    <dgm:cxn modelId="{F52588AE-A281-443D-8743-C498D26F4532}" type="presOf" srcId="{B9CEF8BA-FE5B-4E07-A7F0-6C385BDECEB7}" destId="{B8C08FD2-B9FA-4C0E-A566-8B2DFD110DCA}" srcOrd="0" destOrd="0" presId="urn:microsoft.com/office/officeart/2009/3/layout/StepUpProcess"/>
    <dgm:cxn modelId="{9A2F2566-FD67-4CF8-83A9-44EF921F1AEC}" type="presOf" srcId="{F466A37D-946C-470F-8B27-86D4B737BEA4}" destId="{BD05C526-0BFC-4AA3-A7EA-B2081295041D}" srcOrd="0" destOrd="0" presId="urn:microsoft.com/office/officeart/2009/3/layout/StepUpProcess"/>
    <dgm:cxn modelId="{722ECA63-C090-4C86-B876-FB4C13F1B73F}" type="presOf" srcId="{BE8114D1-B1D8-417A-A26F-B608C8F614D2}" destId="{F7AFD050-6479-42D5-81C6-A191A07CFD92}" srcOrd="0" destOrd="0" presId="urn:microsoft.com/office/officeart/2009/3/layout/StepUpProcess"/>
    <dgm:cxn modelId="{9B136DB5-D412-464B-AC9B-800FC4BCE36C}" type="presOf" srcId="{AAE03D85-5FB0-4BD3-A769-94889B4F0BC8}" destId="{55BA74FA-FD12-4C39-929E-FD5476D5A622}" srcOrd="0" destOrd="0" presId="urn:microsoft.com/office/officeart/2009/3/layout/StepUpProcess"/>
    <dgm:cxn modelId="{305BC31C-AD83-4770-BFC2-5DE4A734D520}" type="presParOf" srcId="{F7AFD050-6479-42D5-81C6-A191A07CFD92}" destId="{B90C6348-8D77-4DE7-8903-A26490868250}" srcOrd="0" destOrd="0" presId="urn:microsoft.com/office/officeart/2009/3/layout/StepUpProcess"/>
    <dgm:cxn modelId="{97010C0A-3922-4C7C-8D0D-C08625A327AC}" type="presParOf" srcId="{B90C6348-8D77-4DE7-8903-A26490868250}" destId="{EC2EA820-2301-4F0B-990C-2F0D0D59FE5E}" srcOrd="0" destOrd="0" presId="urn:microsoft.com/office/officeart/2009/3/layout/StepUpProcess"/>
    <dgm:cxn modelId="{A1DA1F0A-75C4-4D6D-9771-508AF1AB047B}" type="presParOf" srcId="{B90C6348-8D77-4DE7-8903-A26490868250}" destId="{55BA74FA-FD12-4C39-929E-FD5476D5A622}" srcOrd="1" destOrd="0" presId="urn:microsoft.com/office/officeart/2009/3/layout/StepUpProcess"/>
    <dgm:cxn modelId="{2A357AF2-5250-44DB-90D8-A197190C2FDB}" type="presParOf" srcId="{B90C6348-8D77-4DE7-8903-A26490868250}" destId="{34C27B5C-84C0-41A0-B240-3AB7FA441313}" srcOrd="2" destOrd="0" presId="urn:microsoft.com/office/officeart/2009/3/layout/StepUpProcess"/>
    <dgm:cxn modelId="{59DCCE0E-650D-47B2-BB84-4044D59785F7}" type="presParOf" srcId="{F7AFD050-6479-42D5-81C6-A191A07CFD92}" destId="{CCFEF1E2-C1A6-46DB-B5D7-70D95154242B}" srcOrd="1" destOrd="0" presId="urn:microsoft.com/office/officeart/2009/3/layout/StepUpProcess"/>
    <dgm:cxn modelId="{30FABBB9-FF01-476F-B29B-649C81242580}" type="presParOf" srcId="{CCFEF1E2-C1A6-46DB-B5D7-70D95154242B}" destId="{208E9BC0-D1B2-4C70-A508-FE94AE42B6FF}" srcOrd="0" destOrd="0" presId="urn:microsoft.com/office/officeart/2009/3/layout/StepUpProcess"/>
    <dgm:cxn modelId="{0CB4DEB3-CF2C-4E68-818C-6A91C947DC93}" type="presParOf" srcId="{F7AFD050-6479-42D5-81C6-A191A07CFD92}" destId="{AB737975-56AE-4BD2-934B-1FA788886D33}" srcOrd="2" destOrd="0" presId="urn:microsoft.com/office/officeart/2009/3/layout/StepUpProcess"/>
    <dgm:cxn modelId="{7BDAB7DA-F70B-411A-834D-5C94B5F4DB95}" type="presParOf" srcId="{AB737975-56AE-4BD2-934B-1FA788886D33}" destId="{5DC7126E-7F4E-46DC-AEF2-93EA1597438A}" srcOrd="0" destOrd="0" presId="urn:microsoft.com/office/officeart/2009/3/layout/StepUpProcess"/>
    <dgm:cxn modelId="{F3230BC4-77E8-4D42-A354-B3DE5CB0C05E}" type="presParOf" srcId="{AB737975-56AE-4BD2-934B-1FA788886D33}" destId="{BD05C526-0BFC-4AA3-A7EA-B2081295041D}" srcOrd="1" destOrd="0" presId="urn:microsoft.com/office/officeart/2009/3/layout/StepUpProcess"/>
    <dgm:cxn modelId="{527CC6BD-42EB-408E-9F9B-BC28A58CEC2F}" type="presParOf" srcId="{AB737975-56AE-4BD2-934B-1FA788886D33}" destId="{F6825A59-23F8-4035-9935-529BF8A6C822}" srcOrd="2" destOrd="0" presId="urn:microsoft.com/office/officeart/2009/3/layout/StepUpProcess"/>
    <dgm:cxn modelId="{2DB27AA8-3923-493D-AD12-65692A5B1A9F}" type="presParOf" srcId="{F7AFD050-6479-42D5-81C6-A191A07CFD92}" destId="{3FD298C8-A3E9-48D0-9E7D-71BC07D4569C}" srcOrd="3" destOrd="0" presId="urn:microsoft.com/office/officeart/2009/3/layout/StepUpProcess"/>
    <dgm:cxn modelId="{C141AB86-684E-4C44-8261-8DE9FC5B5329}" type="presParOf" srcId="{3FD298C8-A3E9-48D0-9E7D-71BC07D4569C}" destId="{9BD0336C-34A9-43C6-AB5F-05BA3593390D}" srcOrd="0" destOrd="0" presId="urn:microsoft.com/office/officeart/2009/3/layout/StepUpProcess"/>
    <dgm:cxn modelId="{4FDE8E55-672E-452C-8C01-B26D902A507D}" type="presParOf" srcId="{F7AFD050-6479-42D5-81C6-A191A07CFD92}" destId="{D6B82350-7606-4BC4-B6C2-86291614FED3}" srcOrd="4" destOrd="0" presId="urn:microsoft.com/office/officeart/2009/3/layout/StepUpProcess"/>
    <dgm:cxn modelId="{6C313FA7-8F47-44B4-9F04-6A13C539C636}" type="presParOf" srcId="{D6B82350-7606-4BC4-B6C2-86291614FED3}" destId="{02BC6A85-C7D5-439F-8F2A-13A4915403D5}" srcOrd="0" destOrd="0" presId="urn:microsoft.com/office/officeart/2009/3/layout/StepUpProcess"/>
    <dgm:cxn modelId="{014EABC5-FCD6-4647-AA01-C8DF50C3A9E1}" type="presParOf" srcId="{D6B82350-7606-4BC4-B6C2-86291614FED3}" destId="{B8C08FD2-B9FA-4C0E-A566-8B2DFD110DCA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2EA820-2301-4F0B-990C-2F0D0D59FE5E}">
      <dsp:nvSpPr>
        <dsp:cNvPr id="0" name=""/>
        <dsp:cNvSpPr/>
      </dsp:nvSpPr>
      <dsp:spPr>
        <a:xfrm rot="5400000">
          <a:off x="339596" y="2868622"/>
          <a:ext cx="1012662" cy="168504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BA74FA-FD12-4C39-929E-FD5476D5A622}">
      <dsp:nvSpPr>
        <dsp:cNvPr id="0" name=""/>
        <dsp:cNvSpPr/>
      </dsp:nvSpPr>
      <dsp:spPr>
        <a:xfrm>
          <a:off x="170557" y="2097185"/>
          <a:ext cx="1521271" cy="3883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1" kern="1200"/>
            <a:t>School -wide assessments for learning </a:t>
          </a:r>
          <a:r>
            <a:rPr lang="en-NZ" sz="1000" b="0" kern="1200"/>
            <a:t>e.g.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kern="1200"/>
            <a:t>PAT - Listening, Reading Comprehension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kern="1200"/>
            <a:t>E AsTTle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kern="1200"/>
            <a:t>MidYIS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b="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i="1" kern="1200"/>
            <a:t>Analyse - is there evidence of student ability to demonstrate understanding orally rather than written e.g significant discrepancy between PAT Listening and either E AsTTLE or PAT Reading Comprehension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i="1" kern="1200"/>
            <a:t>NZQA - what is a pass for Level 1?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b="0" i="1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100" b="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100" b="0" kern="1200"/>
        </a:p>
      </dsp:txBody>
      <dsp:txXfrm>
        <a:off x="170557" y="2097185"/>
        <a:ext cx="1521271" cy="3883290"/>
      </dsp:txXfrm>
    </dsp:sp>
    <dsp:sp modelId="{34C27B5C-84C0-41A0-B240-3AB7FA441313}">
      <dsp:nvSpPr>
        <dsp:cNvPr id="0" name=""/>
        <dsp:cNvSpPr/>
      </dsp:nvSpPr>
      <dsp:spPr>
        <a:xfrm>
          <a:off x="1404796" y="2744567"/>
          <a:ext cx="287032" cy="287032"/>
        </a:xfrm>
        <a:prstGeom prst="triangle">
          <a:avLst>
            <a:gd name="adj" fmla="val 10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C7126E-7F4E-46DC-AEF2-93EA1597438A}">
      <dsp:nvSpPr>
        <dsp:cNvPr id="0" name=""/>
        <dsp:cNvSpPr/>
      </dsp:nvSpPr>
      <dsp:spPr>
        <a:xfrm rot="5400000">
          <a:off x="2201929" y="1760404"/>
          <a:ext cx="1012662" cy="168504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accent4">
              <a:hueOff val="5197847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05C526-0BFC-4AA3-A7EA-B2081295041D}">
      <dsp:nvSpPr>
        <dsp:cNvPr id="0" name=""/>
        <dsp:cNvSpPr/>
      </dsp:nvSpPr>
      <dsp:spPr>
        <a:xfrm>
          <a:off x="2032890" y="2263870"/>
          <a:ext cx="1521271" cy="13334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b="1" kern="1200"/>
        </a:p>
      </dsp:txBody>
      <dsp:txXfrm>
        <a:off x="2032890" y="2263870"/>
        <a:ext cx="1521271" cy="1333483"/>
      </dsp:txXfrm>
    </dsp:sp>
    <dsp:sp modelId="{F6825A59-23F8-4035-9935-529BF8A6C822}">
      <dsp:nvSpPr>
        <dsp:cNvPr id="0" name=""/>
        <dsp:cNvSpPr/>
      </dsp:nvSpPr>
      <dsp:spPr>
        <a:xfrm>
          <a:off x="3267129" y="1636349"/>
          <a:ext cx="287032" cy="287032"/>
        </a:xfrm>
        <a:prstGeom prst="triangle">
          <a:avLst>
            <a:gd name="adj" fmla="val 100000"/>
          </a:avLst>
        </a:prstGeom>
        <a:solidFill>
          <a:schemeClr val="accent4">
            <a:hueOff val="7796770"/>
            <a:satOff val="-35976"/>
            <a:lumOff val="1324"/>
            <a:alphaOff val="0"/>
          </a:schemeClr>
        </a:solidFill>
        <a:ln w="12700" cap="flat" cmpd="sng" algn="ctr">
          <a:solidFill>
            <a:schemeClr val="accent4">
              <a:hueOff val="7796770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BC6A85-C7D5-439F-8F2A-13A4915403D5}">
      <dsp:nvSpPr>
        <dsp:cNvPr id="0" name=""/>
        <dsp:cNvSpPr/>
      </dsp:nvSpPr>
      <dsp:spPr>
        <a:xfrm rot="5400000">
          <a:off x="4064262" y="1308202"/>
          <a:ext cx="1012662" cy="168504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3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C08FD2-B9FA-4C0E-A566-8B2DFD110DCA}">
      <dsp:nvSpPr>
        <dsp:cNvPr id="0" name=""/>
        <dsp:cNvSpPr/>
      </dsp:nvSpPr>
      <dsp:spPr>
        <a:xfrm>
          <a:off x="3895223" y="1820303"/>
          <a:ext cx="1521271" cy="1316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i="1" kern="1200"/>
            <a:t>Ensure that the required documentation is available and go online to________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b="0" i="1" kern="1200"/>
            <a:t>and make the application</a:t>
          </a:r>
        </a:p>
      </dsp:txBody>
      <dsp:txXfrm>
        <a:off x="3895223" y="1820303"/>
        <a:ext cx="1521271" cy="1316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Lomas</dc:creator>
  <cp:lastModifiedBy>Elizabeth Sio-Atoa</cp:lastModifiedBy>
  <cp:revision>2</cp:revision>
  <dcterms:created xsi:type="dcterms:W3CDTF">2016-03-15T19:59:00Z</dcterms:created>
  <dcterms:modified xsi:type="dcterms:W3CDTF">2016-03-15T19:59:00Z</dcterms:modified>
</cp:coreProperties>
</file>